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54" w:rsidRDefault="00224454" w:rsidP="00271993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</w:p>
    <w:p w:rsidR="00224454" w:rsidRPr="00271993" w:rsidRDefault="00224454" w:rsidP="00271993">
      <w:pPr>
        <w:jc w:val="center"/>
        <w:rPr>
          <w:rFonts w:hAnsi="Times New Roman"/>
          <w:sz w:val="44"/>
          <w:szCs w:val="44"/>
        </w:rPr>
      </w:pPr>
      <w:r>
        <w:rPr>
          <w:rFonts w:hint="eastAsia"/>
          <w:sz w:val="44"/>
          <w:szCs w:val="44"/>
        </w:rPr>
        <w:t>急診創傷訓練課程</w:t>
      </w:r>
      <w:r>
        <w:rPr>
          <w:rFonts w:ascii="Times New Roman" w:hAnsi="Times New Roman" w:cs="Times New Roman"/>
          <w:b/>
          <w:bCs/>
          <w:sz w:val="29"/>
          <w:szCs w:val="29"/>
        </w:rPr>
        <w:t>®</w:t>
      </w:r>
      <w:r>
        <w:rPr>
          <w:rFonts w:ascii="Times New Roman" w:hAnsi="Times New Roman" w:cs="Times New Roman"/>
          <w:b/>
          <w:bCs/>
          <w:sz w:val="44"/>
          <w:szCs w:val="44"/>
        </w:rPr>
        <w:t>ETTC</w:t>
      </w:r>
      <w:r>
        <w:rPr>
          <w:rFonts w:hAnsi="Times New Roman" w:hint="eastAsia"/>
          <w:sz w:val="44"/>
          <w:szCs w:val="44"/>
        </w:rPr>
        <w:t>訓練課程</w:t>
      </w:r>
    </w:p>
    <w:p w:rsidR="00224454" w:rsidRPr="007D585C" w:rsidRDefault="00224454" w:rsidP="00224454">
      <w:pPr>
        <w:pStyle w:val="Default"/>
        <w:spacing w:line="400" w:lineRule="exact"/>
      </w:pPr>
      <w:r w:rsidRPr="007D585C">
        <w:rPr>
          <w:rFonts w:hint="eastAsia"/>
        </w:rPr>
        <w:t>一、</w:t>
      </w:r>
      <w:r w:rsidRPr="007D585C">
        <w:t xml:space="preserve"> </w:t>
      </w:r>
      <w:r w:rsidRPr="007D585C">
        <w:rPr>
          <w:rFonts w:hint="eastAsia"/>
        </w:rPr>
        <w:t>課程目的：</w:t>
      </w:r>
      <w:r w:rsidRPr="007D585C">
        <w:t xml:space="preserve"> 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ascii="Times New Roman" w:hAnsi="Times New Roman" w:cs="Times New Roman"/>
        </w:rPr>
        <w:t>ETTC</w:t>
      </w:r>
      <w:r w:rsidRPr="007D585C">
        <w:rPr>
          <w:rFonts w:hAnsi="Times New Roman" w:hint="eastAsia"/>
        </w:rPr>
        <w:t>是</w:t>
      </w:r>
      <w:r w:rsidRPr="007D585C">
        <w:rPr>
          <w:rFonts w:ascii="Times New Roman" w:hAnsi="Times New Roman" w:cs="Times New Roman"/>
        </w:rPr>
        <w:t xml:space="preserve">Emergency Trauma Training Course </w:t>
      </w:r>
      <w:r w:rsidRPr="007D585C">
        <w:rPr>
          <w:rFonts w:hAnsi="Times New Roman" w:hint="eastAsia"/>
        </w:rPr>
        <w:t>的縮寫。有鍳於意外死亡，造成國家社會之嚴重損失；如果能在意外傷害發生時，使外傷患者穫得立即正確傷情評估及處理，可使殘廢死亡之發生率減至最低。</w:t>
      </w:r>
      <w:r w:rsidRPr="007D585C">
        <w:rPr>
          <w:rFonts w:hAnsi="Times New Roman"/>
        </w:rPr>
        <w:t xml:space="preserve"> 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急診創傷訓練課程</w:t>
      </w:r>
      <w:r w:rsidRPr="007D585C">
        <w:rPr>
          <w:rFonts w:ascii="Times New Roman" w:hAnsi="Times New Roman" w:cs="Times New Roman"/>
        </w:rPr>
        <w:t>(ETTC)</w:t>
      </w:r>
      <w:r w:rsidRPr="007D585C">
        <w:rPr>
          <w:rFonts w:hAnsi="Times New Roman" w:hint="eastAsia"/>
        </w:rPr>
        <w:t>以案例導向教學、實際操作演及動物實驗等方式，訓練急診醫護人員對於外傷病患的緊急處置，使急診醫護人員在處理外傷病患時，能夠以有系統的思考、忙而不亂的精神，提供快速、有效及正確的處置，俾使外傷病患都能受到完善的醫療照顧。</w:t>
      </w:r>
      <w:r w:rsidRPr="007D585C">
        <w:rPr>
          <w:rFonts w:hAnsi="Times New Roman"/>
        </w:rPr>
        <w:t xml:space="preserve"> 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二、主辦單位：弘光科技大學護理學系</w:t>
      </w:r>
      <w:r w:rsidRPr="007D585C">
        <w:rPr>
          <w:rFonts w:hAnsi="Times New Roman"/>
        </w:rPr>
        <w:t xml:space="preserve"> </w:t>
      </w:r>
    </w:p>
    <w:p w:rsidR="00224454" w:rsidRPr="007D585C" w:rsidRDefault="00224454" w:rsidP="00224454">
      <w:pPr>
        <w:pStyle w:val="Default"/>
        <w:spacing w:line="400" w:lineRule="exact"/>
        <w:rPr>
          <w:rFonts w:ascii="Times New Roman" w:hAnsi="Times New Roman" w:cs="Times New Roman"/>
        </w:rPr>
      </w:pPr>
      <w:r w:rsidRPr="007D585C">
        <w:rPr>
          <w:rFonts w:hAnsi="Times New Roman" w:hint="eastAsia"/>
        </w:rPr>
        <w:t>三、日期：</w:t>
      </w:r>
      <w:r w:rsidR="00A84122">
        <w:rPr>
          <w:rFonts w:ascii="Times New Roman" w:hAnsi="Times New Roman" w:cs="Times New Roman"/>
        </w:rPr>
        <w:t>11</w:t>
      </w:r>
      <w:r w:rsidR="00A84122">
        <w:rPr>
          <w:rFonts w:ascii="Times New Roman" w:hAnsi="Times New Roman" w:cs="Times New Roman" w:hint="eastAsia"/>
        </w:rPr>
        <w:t>2</w:t>
      </w:r>
      <w:r w:rsidRPr="007D585C">
        <w:rPr>
          <w:rFonts w:hAnsi="Times New Roman" w:hint="eastAsia"/>
        </w:rPr>
        <w:t>年</w:t>
      </w:r>
      <w:r w:rsidRPr="007D585C">
        <w:rPr>
          <w:rFonts w:ascii="Times New Roman" w:hAnsi="Times New Roman" w:cs="Times New Roman"/>
        </w:rPr>
        <w:t>03</w:t>
      </w:r>
      <w:r w:rsidRPr="007D585C">
        <w:rPr>
          <w:rFonts w:hAnsi="Times New Roman" w:hint="eastAsia"/>
        </w:rPr>
        <w:t>月</w:t>
      </w:r>
      <w:r w:rsidRPr="007D585C">
        <w:rPr>
          <w:rFonts w:ascii="Times New Roman" w:hAnsi="Times New Roman" w:cs="Times New Roman"/>
        </w:rPr>
        <w:t>04~05</w:t>
      </w:r>
      <w:r w:rsidRPr="007D585C">
        <w:rPr>
          <w:rFonts w:hAnsi="Times New Roman" w:hint="eastAsia"/>
        </w:rPr>
        <w:t>日</w:t>
      </w:r>
      <w:r w:rsidRPr="007D585C">
        <w:rPr>
          <w:rFonts w:ascii="Times New Roman" w:hAnsi="Times New Roman" w:cs="Times New Roman"/>
        </w:rPr>
        <w:t>(</w:t>
      </w:r>
      <w:r w:rsidRPr="007D585C">
        <w:rPr>
          <w:rFonts w:hAnsi="Times New Roman" w:hint="eastAsia"/>
        </w:rPr>
        <w:t>星期六、日</w:t>
      </w:r>
      <w:r w:rsidRPr="007D585C">
        <w:rPr>
          <w:rFonts w:ascii="Times New Roman" w:hAnsi="Times New Roman" w:cs="Times New Roman"/>
        </w:rPr>
        <w:t xml:space="preserve">) 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四、協辦單位：臺中榮民總醫院</w:t>
      </w:r>
      <w:r w:rsidRPr="007D585C">
        <w:rPr>
          <w:rFonts w:hAnsi="Times New Roman"/>
        </w:rPr>
        <w:t xml:space="preserve"> </w:t>
      </w:r>
    </w:p>
    <w:p w:rsidR="00224454" w:rsidRPr="007D585C" w:rsidRDefault="00224454" w:rsidP="00224454">
      <w:pPr>
        <w:pStyle w:val="Default"/>
        <w:spacing w:line="400" w:lineRule="exact"/>
        <w:rPr>
          <w:rFonts w:ascii="Times New Roman" w:hAnsi="Times New Roman" w:cs="Times New Roman"/>
        </w:rPr>
      </w:pPr>
      <w:r w:rsidRPr="007D585C">
        <w:rPr>
          <w:rFonts w:hAnsi="Times New Roman" w:hint="eastAsia"/>
        </w:rPr>
        <w:t>五、地點：臺中市沙鹿區弘光科技大學</w:t>
      </w:r>
      <w:r w:rsidRPr="007D585C">
        <w:rPr>
          <w:rFonts w:hAnsi="Times New Roman"/>
        </w:rPr>
        <w:t xml:space="preserve"> </w:t>
      </w:r>
      <w:r w:rsidR="00A84122">
        <w:rPr>
          <w:rFonts w:ascii="Times New Roman" w:hAnsi="Times New Roman" w:cs="Times New Roman"/>
        </w:rPr>
        <w:t>(</w:t>
      </w:r>
      <w:r w:rsidR="00A84122">
        <w:rPr>
          <w:rFonts w:ascii="Times New Roman" w:hAnsi="Times New Roman" w:cs="Times New Roman" w:hint="eastAsia"/>
        </w:rPr>
        <w:t>護理學系</w:t>
      </w:r>
      <w:r w:rsidR="00A84122">
        <w:rPr>
          <w:rFonts w:ascii="Times New Roman" w:hAnsi="Times New Roman" w:cs="Times New Roman" w:hint="eastAsia"/>
        </w:rPr>
        <w:t>O</w:t>
      </w:r>
      <w:r w:rsidR="00A84122">
        <w:rPr>
          <w:rFonts w:ascii="Times New Roman" w:hAnsi="Times New Roman" w:cs="Times New Roman"/>
        </w:rPr>
        <w:t>SEC</w:t>
      </w:r>
      <w:r w:rsidR="00A84122">
        <w:rPr>
          <w:rFonts w:ascii="Times New Roman" w:hAnsi="Times New Roman" w:cs="Times New Roman" w:hint="eastAsia"/>
        </w:rPr>
        <w:t>訓練中心</w:t>
      </w:r>
      <w:r w:rsidRPr="007D585C">
        <w:rPr>
          <w:rFonts w:ascii="Times New Roman" w:hAnsi="Times New Roman" w:cs="Times New Roman"/>
        </w:rPr>
        <w:t xml:space="preserve">) 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六、課程聯絡人：袁光霞老師</w:t>
      </w:r>
      <w:r w:rsidRPr="007D585C">
        <w:rPr>
          <w:rFonts w:hAnsi="Times New Roman"/>
        </w:rPr>
        <w:t xml:space="preserve"> </w:t>
      </w:r>
      <w:r w:rsidR="007D585C">
        <w:rPr>
          <w:rFonts w:hAnsi="Times New Roman"/>
        </w:rPr>
        <w:t>/</w:t>
      </w:r>
      <w:r w:rsidR="007D585C">
        <w:rPr>
          <w:rFonts w:hAnsi="Times New Roman" w:hint="eastAsia"/>
        </w:rPr>
        <w:t>王惠敏助理</w:t>
      </w:r>
    </w:p>
    <w:p w:rsidR="00224454" w:rsidRPr="007D585C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七、課程主持人：紀煥庭主任醫師</w:t>
      </w:r>
      <w:r w:rsidRPr="007D585C">
        <w:rPr>
          <w:rFonts w:hAnsi="Times New Roman"/>
        </w:rPr>
        <w:t xml:space="preserve"> </w:t>
      </w:r>
    </w:p>
    <w:p w:rsidR="00AA3C97" w:rsidRDefault="00224454" w:rsidP="00224454">
      <w:pPr>
        <w:pStyle w:val="Default"/>
        <w:spacing w:line="400" w:lineRule="exact"/>
        <w:rPr>
          <w:rFonts w:hAnsi="Times New Roman"/>
        </w:rPr>
      </w:pPr>
      <w:r w:rsidRPr="007D585C">
        <w:rPr>
          <w:rFonts w:hAnsi="Times New Roman" w:hint="eastAsia"/>
        </w:rPr>
        <w:t>八、名</w:t>
      </w:r>
      <w:r w:rsidRPr="007D585C">
        <w:rPr>
          <w:rFonts w:hAnsi="Times New Roman"/>
        </w:rPr>
        <w:t xml:space="preserve"> </w:t>
      </w:r>
      <w:r w:rsidRPr="007D585C">
        <w:rPr>
          <w:rFonts w:hAnsi="Times New Roman" w:hint="eastAsia"/>
        </w:rPr>
        <w:t>額：</w:t>
      </w:r>
      <w:r w:rsidRPr="007D585C">
        <w:rPr>
          <w:rFonts w:ascii="Times New Roman" w:hAnsi="Times New Roman" w:cs="Times New Roman"/>
        </w:rPr>
        <w:t>60</w:t>
      </w:r>
      <w:r w:rsidRPr="007D585C">
        <w:rPr>
          <w:rFonts w:hAnsi="Times New Roman" w:hint="eastAsia"/>
        </w:rPr>
        <w:t>名</w:t>
      </w:r>
      <w:r w:rsidR="00AA3C97">
        <w:rPr>
          <w:rFonts w:hAnsi="Times New Roman" w:hint="eastAsia"/>
          <w:sz w:val="23"/>
          <w:szCs w:val="23"/>
        </w:rPr>
        <w:t>（額滿後採候補制，若有空缺會發信通知）</w:t>
      </w:r>
      <w:bookmarkStart w:id="0" w:name="_GoBack"/>
      <w:bookmarkEnd w:id="0"/>
    </w:p>
    <w:p w:rsidR="00AA3C97" w:rsidRDefault="00AA3C97" w:rsidP="00AA3C9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Times New Roman" w:hint="eastAsia"/>
        </w:rPr>
        <w:t>九</w:t>
      </w:r>
      <w:r w:rsidRPr="007D585C">
        <w:rPr>
          <w:rFonts w:hAnsi="Times New Roman" w:hint="eastAsia"/>
        </w:rPr>
        <w:t>、</w:t>
      </w:r>
      <w:r>
        <w:rPr>
          <w:rFonts w:hAnsi="Times New Roman" w:hint="eastAsia"/>
        </w:rPr>
        <w:t>課程費用</w:t>
      </w:r>
      <w:r>
        <w:rPr>
          <w:rFonts w:hAnsi="Times New Roman"/>
          <w:sz w:val="23"/>
          <w:szCs w:val="23"/>
        </w:rPr>
        <w:t xml:space="preserve"> </w:t>
      </w:r>
    </w:p>
    <w:p w:rsidR="00AA3C97" w:rsidRDefault="00AA3C97" w:rsidP="00AA3C9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AA3C97" w:rsidRDefault="00AA3C97" w:rsidP="00AA3C97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AA3C97" w:rsidRPr="00AA3C97" w:rsidRDefault="00BC68A5" w:rsidP="00AA3C97">
      <w:pPr>
        <w:pStyle w:val="Default"/>
        <w:spacing w:after="85"/>
        <w:rPr>
          <w:rFonts w:ascii="Times New Roman" w:hAnsi="Times New Roman" w:cs="Times New Roman"/>
        </w:rPr>
      </w:pPr>
      <w:r>
        <w:rPr>
          <w:rFonts w:hAnsi="Times New Roman" w:hint="eastAsia"/>
        </w:rPr>
        <w:t>十</w:t>
      </w:r>
      <w:r w:rsidR="00AA3C97" w:rsidRPr="00AA3C97">
        <w:rPr>
          <w:rFonts w:hAnsi="Times New Roman" w:hint="eastAsia"/>
        </w:rPr>
        <w:t>、報名連結：</w:t>
      </w:r>
      <w:r w:rsidR="00AA3C97" w:rsidRPr="00AA3C97">
        <w:rPr>
          <w:rFonts w:ascii="Times New Roman" w:hAnsi="Times New Roman" w:cs="Times New Roman"/>
        </w:rPr>
        <w:t xml:space="preserve"> </w:t>
      </w:r>
    </w:p>
    <w:p w:rsidR="00224454" w:rsidRPr="00BC68A5" w:rsidRDefault="00AA3C97" w:rsidP="00BC68A5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 w:rsidRPr="00AA3C97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1A6FFB67" wp14:editId="5CBDB760">
            <wp:extent cx="1356360" cy="137186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992" cy="138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8A5" w:rsidRDefault="00AA3C97" w:rsidP="00224454">
      <w:pPr>
        <w:pStyle w:val="Default"/>
        <w:spacing w:line="400" w:lineRule="exact"/>
        <w:rPr>
          <w:rFonts w:hAnsi="Times New Roman"/>
        </w:rPr>
      </w:pPr>
      <w:r>
        <w:rPr>
          <w:rFonts w:hAnsi="Times New Roman" w:hint="eastAsia"/>
        </w:rPr>
        <w:t>十</w:t>
      </w:r>
      <w:r w:rsidR="00BC68A5">
        <w:rPr>
          <w:rFonts w:hAnsi="Times New Roman" w:hint="eastAsia"/>
        </w:rPr>
        <w:t>一</w:t>
      </w:r>
      <w:r w:rsidR="00224454" w:rsidRPr="007D585C">
        <w:rPr>
          <w:rFonts w:hAnsi="Times New Roman" w:hint="eastAsia"/>
        </w:rPr>
        <w:t>、課程注意事項</w:t>
      </w:r>
    </w:p>
    <w:p w:rsidR="00BC68A5" w:rsidRDefault="00BC68A5" w:rsidP="00BC68A5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271993">
        <w:rPr>
          <w:rFonts w:hAnsi="Times New Roman" w:hint="eastAsia"/>
          <w:sz w:val="23"/>
          <w:szCs w:val="23"/>
        </w:rPr>
        <w:t>報名完成後，屆時</w:t>
      </w:r>
      <w:r>
        <w:rPr>
          <w:rFonts w:hAnsi="Times New Roman" w:hint="eastAsia"/>
          <w:sz w:val="23"/>
          <w:szCs w:val="23"/>
        </w:rPr>
        <w:t>會</w:t>
      </w:r>
      <w:r w:rsidR="00271993">
        <w:rPr>
          <w:rFonts w:hAnsi="Times New Roman" w:hint="eastAsia"/>
          <w:sz w:val="23"/>
          <w:szCs w:val="23"/>
        </w:rPr>
        <w:t>寄發繳費通知，內有繳費資訊，完成繳費才算完成報名，請留意信箱</w:t>
      </w:r>
      <w:r>
        <w:rPr>
          <w:rFonts w:hAnsi="Times New Roman" w:hint="eastAsia"/>
          <w:sz w:val="23"/>
          <w:szCs w:val="23"/>
        </w:rPr>
        <w:t>。</w:t>
      </w:r>
      <w:r>
        <w:rPr>
          <w:rFonts w:hAnsi="Times New Roman"/>
          <w:sz w:val="23"/>
          <w:szCs w:val="23"/>
        </w:rPr>
        <w:t xml:space="preserve"> </w:t>
      </w:r>
    </w:p>
    <w:p w:rsidR="00BC68A5" w:rsidRDefault="00BC68A5" w:rsidP="00BC68A5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  <w:r>
        <w:rPr>
          <w:rFonts w:hAnsi="Times New Roman"/>
          <w:sz w:val="23"/>
          <w:szCs w:val="23"/>
        </w:rPr>
        <w:t xml:space="preserve"> </w:t>
      </w:r>
    </w:p>
    <w:p w:rsidR="00BC68A5" w:rsidRDefault="00BC68A5" w:rsidP="00BC68A5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90% </w:t>
      </w:r>
    </w:p>
    <w:p w:rsidR="00BC68A5" w:rsidRDefault="00BC68A5" w:rsidP="00BC68A5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70% </w:t>
      </w:r>
    </w:p>
    <w:p w:rsidR="00BC68A5" w:rsidRDefault="00BC68A5" w:rsidP="00BC68A5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  <w:r>
        <w:rPr>
          <w:rFonts w:hAnsi="Times New Roman"/>
          <w:sz w:val="23"/>
          <w:szCs w:val="23"/>
        </w:rPr>
        <w:t xml:space="preserve"> </w:t>
      </w:r>
    </w:p>
    <w:p w:rsidR="00BC68A5" w:rsidRDefault="00BC68A5" w:rsidP="00BC68A5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  <w:r>
        <w:rPr>
          <w:rFonts w:hAnsi="Times New Roman"/>
          <w:sz w:val="23"/>
          <w:szCs w:val="23"/>
        </w:rPr>
        <w:t xml:space="preserve"> </w:t>
      </w:r>
    </w:p>
    <w:p w:rsidR="00BC68A5" w:rsidRDefault="00BC68A5" w:rsidP="00BC68A5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  <w:r>
        <w:rPr>
          <w:rFonts w:hAnsi="Times New Roman"/>
          <w:sz w:val="23"/>
          <w:szCs w:val="23"/>
        </w:rPr>
        <w:t xml:space="preserve"> </w:t>
      </w:r>
    </w:p>
    <w:p w:rsidR="00BC68A5" w:rsidRDefault="00BC68A5" w:rsidP="00BC68A5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  <w:r>
        <w:rPr>
          <w:rFonts w:hAnsi="Times New Roman"/>
          <w:sz w:val="23"/>
          <w:szCs w:val="23"/>
        </w:rPr>
        <w:t xml:space="preserve"> </w:t>
      </w:r>
    </w:p>
    <w:p w:rsidR="00224454" w:rsidRPr="00BC68A5" w:rsidRDefault="00BC68A5" w:rsidP="00BC68A5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王惠敏助理。</w:t>
      </w:r>
    </w:p>
    <w:p w:rsidR="00224454" w:rsidRPr="00BC68A5" w:rsidRDefault="00224454" w:rsidP="00224454">
      <w:pPr>
        <w:spacing w:line="400" w:lineRule="exact"/>
        <w:rPr>
          <w:rFonts w:ascii="標楷體" w:eastAsia="標楷體" w:hAnsi="標楷體"/>
          <w:szCs w:val="24"/>
        </w:rPr>
      </w:pPr>
      <w:r w:rsidRPr="00BC68A5">
        <w:rPr>
          <w:rFonts w:ascii="標楷體" w:eastAsia="標楷體" w:hAnsi="標楷體" w:hint="eastAsia"/>
          <w:szCs w:val="24"/>
        </w:rPr>
        <w:t>十</w:t>
      </w:r>
      <w:r w:rsidR="00BC68A5" w:rsidRPr="00BC68A5">
        <w:rPr>
          <w:rFonts w:ascii="標楷體" w:eastAsia="標楷體" w:hAnsi="標楷體" w:hint="eastAsia"/>
          <w:szCs w:val="24"/>
        </w:rPr>
        <w:t>二</w:t>
      </w:r>
      <w:r w:rsidRPr="00BC68A5">
        <w:rPr>
          <w:rFonts w:ascii="標楷體" w:eastAsia="標楷體" w:hAnsi="標楷體" w:hint="eastAsia"/>
          <w:szCs w:val="24"/>
        </w:rPr>
        <w:t>、課程表：</w:t>
      </w:r>
    </w:p>
    <w:p w:rsidR="00224454" w:rsidRPr="00BC68A5" w:rsidRDefault="00224454" w:rsidP="0022445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第一天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04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224454" w:rsidRPr="00224454" w:rsidRDefault="00224454" w:rsidP="0022445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224454">
        <w:rPr>
          <w:rFonts w:ascii="標楷體" w:eastAsia="標楷體" w:cs="標楷體"/>
          <w:noProof/>
          <w:color w:val="000000"/>
          <w:kern w:val="0"/>
          <w:szCs w:val="24"/>
        </w:rPr>
        <w:drawing>
          <wp:inline distT="0" distB="0" distL="0" distR="0" wp14:anchorId="5E3DBA08" wp14:editId="1F60CCB5">
            <wp:extent cx="5274310" cy="359537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5C" w:rsidRPr="00BC68A5" w:rsidRDefault="00224454" w:rsidP="00224454">
      <w:pPr>
        <w:spacing w:line="400" w:lineRule="exact"/>
        <w:rPr>
          <w:szCs w:val="24"/>
        </w:rPr>
      </w:pPr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第二天</w:t>
      </w:r>
      <w:r w:rsidRPr="00224454">
        <w:rPr>
          <w:rFonts w:ascii="標楷體" w:eastAsia="標楷體" w:cs="標楷體"/>
          <w:color w:val="000000"/>
          <w:kern w:val="0"/>
          <w:szCs w:val="24"/>
        </w:rPr>
        <w:t xml:space="preserve"> 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05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7D585C" w:rsidRDefault="007D585C" w:rsidP="00224454">
      <w:pPr>
        <w:spacing w:line="400" w:lineRule="exact"/>
        <w:rPr>
          <w:noProof/>
        </w:rPr>
      </w:pPr>
    </w:p>
    <w:p w:rsidR="007D585C" w:rsidRPr="00224454" w:rsidRDefault="007D585C" w:rsidP="00224454">
      <w:pPr>
        <w:spacing w:line="400" w:lineRule="exact"/>
      </w:pPr>
      <w:r w:rsidRPr="007D585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5274310" cy="3288098"/>
            <wp:effectExtent l="0" t="0" r="2540" b="7620"/>
            <wp:wrapSquare wrapText="bothSides"/>
            <wp:docPr id="6" name="圖片 6" descr="C:\Users\USER\Desktop\惠敏\112證照班\messageImage_1672106129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惠敏\112證照班\messageImage_16721061290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585C" w:rsidRPr="00224454" w:rsidSect="007D58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AC" w:rsidRDefault="009E26AC" w:rsidP="00224454">
      <w:r>
        <w:separator/>
      </w:r>
    </w:p>
  </w:endnote>
  <w:endnote w:type="continuationSeparator" w:id="0">
    <w:p w:rsidR="009E26AC" w:rsidRDefault="009E26AC" w:rsidP="0022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AC" w:rsidRDefault="009E26AC" w:rsidP="00224454">
      <w:r>
        <w:separator/>
      </w:r>
    </w:p>
  </w:footnote>
  <w:footnote w:type="continuationSeparator" w:id="0">
    <w:p w:rsidR="009E26AC" w:rsidRDefault="009E26AC" w:rsidP="0022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7E"/>
    <w:rsid w:val="00224454"/>
    <w:rsid w:val="00271993"/>
    <w:rsid w:val="00334B7E"/>
    <w:rsid w:val="007D585C"/>
    <w:rsid w:val="009E26AC"/>
    <w:rsid w:val="00A84122"/>
    <w:rsid w:val="00AA3C97"/>
    <w:rsid w:val="00BC68A5"/>
    <w:rsid w:val="00D602AF"/>
    <w:rsid w:val="00D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57176"/>
  <w15:chartTrackingRefBased/>
  <w15:docId w15:val="{5949CE4F-03A9-421B-8EAD-843EC653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44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4454"/>
    <w:rPr>
      <w:sz w:val="20"/>
      <w:szCs w:val="20"/>
    </w:rPr>
  </w:style>
  <w:style w:type="paragraph" w:customStyle="1" w:styleId="Default">
    <w:name w:val="Default"/>
    <w:rsid w:val="002244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2022-12-27T01:45:00Z</dcterms:created>
  <dcterms:modified xsi:type="dcterms:W3CDTF">2022-12-27T02:22:00Z</dcterms:modified>
</cp:coreProperties>
</file>